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C36" w:rsidRDefault="002C3C36" w:rsidP="002C3C36">
      <w:pPr>
        <w:keepNext/>
        <w:spacing w:after="0" w:line="240" w:lineRule="auto"/>
        <w:textAlignment w:val="baseline"/>
        <w:outlineLvl w:val="4"/>
        <w:rPr>
          <w:rFonts w:ascii="Arial" w:eastAsia="Times New Roman" w:hAnsi="Arial" w:cs="Arial"/>
          <w:b/>
          <w:bCs/>
          <w:color w:val="D1401B"/>
          <w:sz w:val="31"/>
          <w:szCs w:val="31"/>
        </w:rPr>
      </w:pPr>
      <w:r w:rsidRPr="002C3C36">
        <w:rPr>
          <w:rFonts w:ascii="Arial" w:eastAsia="Times New Roman" w:hAnsi="Arial" w:cs="Arial"/>
          <w:b/>
          <w:bCs/>
          <w:color w:val="D1401B"/>
          <w:sz w:val="31"/>
          <w:szCs w:val="31"/>
          <w:bdr w:val="none" w:sz="0" w:space="0" w:color="auto" w:frame="1"/>
        </w:rPr>
        <w:t xml:space="preserve">evaluating </w:t>
      </w:r>
      <w:r w:rsidRPr="002C3C36">
        <w:rPr>
          <w:rFonts w:ascii="Arial" w:eastAsia="Times New Roman" w:hAnsi="Arial" w:cs="Arial"/>
          <w:b/>
          <w:bCs/>
          <w:color w:val="917000"/>
          <w:sz w:val="31"/>
          <w:szCs w:val="31"/>
          <w:bdr w:val="none" w:sz="0" w:space="0" w:color="auto" w:frame="1"/>
        </w:rPr>
        <w:t>communication</w:t>
      </w:r>
      <w:r w:rsidRPr="002C3C36">
        <w:rPr>
          <w:rFonts w:ascii="Arial" w:eastAsia="Times New Roman" w:hAnsi="Arial" w:cs="Arial"/>
          <w:b/>
          <w:bCs/>
          <w:color w:val="D1401B"/>
          <w:sz w:val="31"/>
          <w:szCs w:val="31"/>
          <w:bdr w:val="none" w:sz="0" w:space="0" w:color="auto" w:frame="1"/>
        </w:rPr>
        <w:t xml:space="preserve"> ethics</w:t>
      </w:r>
      <w:r w:rsidRPr="002C3C36">
        <w:rPr>
          <w:rFonts w:ascii="Arial" w:eastAsia="Times New Roman" w:hAnsi="Arial" w:cs="Arial"/>
          <w:b/>
          <w:bCs/>
          <w:color w:val="D1401B"/>
          <w:sz w:val="31"/>
          <w:szCs w:val="31"/>
        </w:rPr>
        <w:t xml:space="preserve"> </w:t>
      </w:r>
    </w:p>
    <w:p w:rsidR="00270CA7" w:rsidRDefault="00270CA7" w:rsidP="002C3C36">
      <w:pPr>
        <w:keepNext/>
        <w:spacing w:after="0" w:line="240" w:lineRule="auto"/>
        <w:textAlignment w:val="baseline"/>
        <w:outlineLvl w:val="4"/>
        <w:rPr>
          <w:rFonts w:ascii="Arial" w:eastAsia="Times New Roman" w:hAnsi="Arial" w:cs="Arial"/>
          <w:b/>
          <w:bCs/>
          <w:color w:val="D1401B"/>
          <w:sz w:val="31"/>
          <w:szCs w:val="31"/>
        </w:rPr>
      </w:pPr>
    </w:p>
    <w:p w:rsidR="00270CA7" w:rsidRPr="002C3C36" w:rsidRDefault="00270CA7" w:rsidP="002C3C36">
      <w:pPr>
        <w:keepNext/>
        <w:spacing w:after="0" w:line="240" w:lineRule="auto"/>
        <w:textAlignment w:val="baseline"/>
        <w:outlineLvl w:val="4"/>
        <w:rPr>
          <w:rFonts w:ascii="Arial" w:eastAsia="Times New Roman" w:hAnsi="Arial" w:cs="Arial"/>
          <w:b/>
          <w:bCs/>
          <w:color w:val="D1401B"/>
          <w:sz w:val="31"/>
          <w:szCs w:val="31"/>
        </w:rPr>
      </w:pPr>
      <w:r>
        <w:rPr>
          <w:rFonts w:ascii="Arial" w:eastAsia="Times New Roman" w:hAnsi="Arial" w:cs="Arial"/>
          <w:b/>
          <w:bCs/>
          <w:color w:val="D1401B"/>
          <w:sz w:val="31"/>
          <w:szCs w:val="31"/>
        </w:rPr>
        <w:t>CASE STUDY-</w:t>
      </w:r>
      <w:bookmarkStart w:id="0" w:name="_GoBack"/>
      <w:bookmarkEnd w:id="0"/>
    </w:p>
    <w:p w:rsidR="002C3C36" w:rsidRPr="002C3C36" w:rsidRDefault="002C3C36" w:rsidP="002C3C36">
      <w:pPr>
        <w:spacing w:before="120" w:after="120" w:line="240" w:lineRule="auto"/>
        <w:textAlignment w:val="baseline"/>
        <w:rPr>
          <w:rFonts w:ascii="Arial" w:eastAsia="Times New Roman" w:hAnsi="Arial" w:cs="Arial"/>
          <w:b/>
          <w:bCs/>
          <w:color w:val="D1401B"/>
          <w:sz w:val="24"/>
          <w:szCs w:val="24"/>
        </w:rPr>
      </w:pPr>
      <w:r w:rsidRPr="002C3C36">
        <w:rPr>
          <w:rFonts w:ascii="Arial" w:eastAsia="Times New Roman" w:hAnsi="Arial" w:cs="Arial"/>
          <w:b/>
          <w:bCs/>
          <w:color w:val="D1401B"/>
          <w:sz w:val="24"/>
          <w:szCs w:val="24"/>
        </w:rPr>
        <w:t>The Accidental Relationship Counselor</w:t>
      </w:r>
      <w:r w:rsidR="00270CA7">
        <w:rPr>
          <w:rFonts w:ascii="Arial" w:eastAsia="Times New Roman" w:hAnsi="Arial" w:cs="Arial"/>
          <w:b/>
          <w:bCs/>
          <w:color w:val="D1401B"/>
          <w:sz w:val="24"/>
          <w:szCs w:val="24"/>
        </w:rPr>
        <w:t xml:space="preserve"> </w:t>
      </w:r>
    </w:p>
    <w:p w:rsidR="002C3C36" w:rsidRPr="002C3C36" w:rsidRDefault="002C3C36" w:rsidP="002C3C36">
      <w:pPr>
        <w:spacing w:after="0" w:line="240" w:lineRule="auto"/>
        <w:textAlignment w:val="baseline"/>
        <w:rPr>
          <w:rFonts w:ascii="Times New Roman" w:eastAsia="Times New Roman" w:hAnsi="Times New Roman" w:cs="Times New Roman"/>
          <w:color w:val="141414"/>
          <w:sz w:val="24"/>
          <w:szCs w:val="24"/>
        </w:rPr>
      </w:pPr>
      <w:r w:rsidRPr="002C3C36">
        <w:rPr>
          <w:rFonts w:ascii="Times New Roman" w:eastAsia="Times New Roman" w:hAnsi="Times New Roman" w:cs="Times New Roman"/>
          <w:color w:val="141414"/>
          <w:sz w:val="24"/>
          <w:szCs w:val="24"/>
        </w:rPr>
        <w:t>You and your sister Ellen are close in age and very good friends. And while it was weird at first when Ellen began dating your best friend, Steve, you have now gotten used to them being together. They have been dating for three years. You still hang out with them, both individually and as a couple.</w:t>
      </w:r>
    </w:p>
    <w:p w:rsidR="002C3C36" w:rsidRPr="002C3C36" w:rsidRDefault="002C3C36" w:rsidP="002C3C36">
      <w:pPr>
        <w:spacing w:after="0" w:line="240" w:lineRule="auto"/>
        <w:ind w:firstLine="360"/>
        <w:textAlignment w:val="baseline"/>
        <w:rPr>
          <w:rFonts w:ascii="Times New Roman" w:eastAsia="Times New Roman" w:hAnsi="Times New Roman" w:cs="Times New Roman"/>
          <w:color w:val="141414"/>
          <w:sz w:val="24"/>
          <w:szCs w:val="24"/>
        </w:rPr>
      </w:pPr>
      <w:r w:rsidRPr="002C3C36">
        <w:rPr>
          <w:rFonts w:ascii="Times New Roman" w:eastAsia="Times New Roman" w:hAnsi="Times New Roman" w:cs="Times New Roman"/>
          <w:color w:val="141414"/>
          <w:sz w:val="24"/>
          <w:szCs w:val="24"/>
        </w:rPr>
        <w:t>But lately you have been noticing that Ellen and Steve are not always together the way they used to be. Even though you all commute to the same college, Ellen seems to be making lots of new friends, joining campus clubs, and spending a lot of time away from Steve (and you). While you are happy to see your little sister spreading her wings, you worry about her future with Steve.</w:t>
      </w:r>
    </w:p>
    <w:p w:rsidR="002C3C36" w:rsidRPr="002C3C36" w:rsidRDefault="002C3C36" w:rsidP="002C3C36">
      <w:pPr>
        <w:spacing w:after="0" w:line="240" w:lineRule="auto"/>
        <w:ind w:firstLine="360"/>
        <w:textAlignment w:val="baseline"/>
        <w:rPr>
          <w:rFonts w:ascii="Times New Roman" w:eastAsia="Times New Roman" w:hAnsi="Times New Roman" w:cs="Times New Roman"/>
          <w:color w:val="141414"/>
          <w:sz w:val="24"/>
          <w:szCs w:val="24"/>
        </w:rPr>
      </w:pPr>
      <w:r w:rsidRPr="002C3C36">
        <w:rPr>
          <w:rFonts w:ascii="Times New Roman" w:eastAsia="Times New Roman" w:hAnsi="Times New Roman" w:cs="Times New Roman"/>
          <w:color w:val="141414"/>
          <w:sz w:val="24"/>
          <w:szCs w:val="24"/>
        </w:rPr>
        <w:t>Making things more complicated, Steve is confiding in you his doubts about the relationship — he tells you that he thinks Ellen might be interested in other guys and asks if she has mentioned anyone in particular. He then mentions that there is a girl in one of his classes who he thinks might like him. Meanwhile, Ellen mentions that she is disappointed in the way Steve is handling college. When the three of you had lunch recently, Ellen publicly vented her frustration at Steve: “You still act like you’re in high school. You have all the same friends, all the same interests. Don’t you want something new?” As awkward as that encounter was, you feel even worse when Ellen later privately confides in you: “I feel like maybe it’s time we broke up. What do you think?” You always knew that the day might come when Steve and Ellen split up, but you never imagined you would feel so caught in the middle. What will you do?</w:t>
      </w:r>
    </w:p>
    <w:p w:rsidR="002C3C36" w:rsidRDefault="002C3C36" w:rsidP="002C3C36">
      <w:pPr>
        <w:spacing w:after="0" w:line="240" w:lineRule="auto"/>
        <w:ind w:left="324"/>
        <w:textAlignment w:val="baseline"/>
        <w:rPr>
          <w:rFonts w:ascii="Arial" w:eastAsia="Times New Roman" w:hAnsi="Arial" w:cs="Arial"/>
          <w:color w:val="141414"/>
        </w:rPr>
      </w:pPr>
    </w:p>
    <w:p w:rsidR="002C3C36" w:rsidRPr="002C3C36" w:rsidRDefault="002C3C36" w:rsidP="002C3C36">
      <w:pPr>
        <w:spacing w:after="0" w:line="240" w:lineRule="auto"/>
        <w:ind w:left="324"/>
        <w:textAlignment w:val="baseline"/>
        <w:rPr>
          <w:rFonts w:ascii="Arial" w:eastAsia="Times New Roman" w:hAnsi="Arial" w:cs="Arial"/>
          <w:color w:val="141414"/>
          <w:sz w:val="40"/>
          <w:szCs w:val="40"/>
        </w:rPr>
      </w:pPr>
    </w:p>
    <w:p w:rsidR="002C3C36" w:rsidRPr="004230C9" w:rsidRDefault="00270CA7">
      <w:pPr>
        <w:rPr>
          <w:b/>
          <w:sz w:val="40"/>
          <w:szCs w:val="40"/>
        </w:rPr>
      </w:pPr>
      <w:r>
        <w:rPr>
          <w:b/>
          <w:sz w:val="40"/>
          <w:szCs w:val="40"/>
        </w:rPr>
        <w:t>BELOW ARE</w:t>
      </w:r>
      <w:r w:rsidR="002C3C36" w:rsidRPr="004230C9">
        <w:rPr>
          <w:b/>
          <w:sz w:val="40"/>
          <w:szCs w:val="40"/>
        </w:rPr>
        <w:t xml:space="preserve"> </w:t>
      </w:r>
      <w:r>
        <w:rPr>
          <w:b/>
          <w:sz w:val="40"/>
          <w:szCs w:val="40"/>
        </w:rPr>
        <w:t>CONFLICT MANAGEMENT</w:t>
      </w:r>
      <w:r w:rsidR="002C3C36" w:rsidRPr="004230C9">
        <w:rPr>
          <w:b/>
          <w:sz w:val="40"/>
          <w:szCs w:val="40"/>
        </w:rPr>
        <w:t xml:space="preserve"> STRATEG</w:t>
      </w:r>
      <w:r w:rsidR="004230C9">
        <w:rPr>
          <w:b/>
          <w:sz w:val="40"/>
          <w:szCs w:val="40"/>
        </w:rPr>
        <w:t>IES</w:t>
      </w:r>
      <w:r>
        <w:rPr>
          <w:b/>
          <w:sz w:val="40"/>
          <w:szCs w:val="40"/>
        </w:rPr>
        <w:t xml:space="preserve"> TO USE IN RESPONSES. PLEASE APPLY AT LEAST 1!!</w:t>
      </w:r>
      <w:r w:rsidR="004230C9">
        <w:rPr>
          <w:b/>
          <w:sz w:val="40"/>
          <w:szCs w:val="40"/>
        </w:rPr>
        <w:t xml:space="preserve"> </w:t>
      </w:r>
      <w:r w:rsidRPr="00270CA7">
        <w:rPr>
          <mc:AlternateContent>
            <mc:Choice Requires="w16se"/>
            <mc:Fallback>
              <w:rFonts w:ascii="Segoe UI Emoji" w:eastAsia="Segoe UI Emoji" w:hAnsi="Segoe UI Emoji" w:cs="Segoe UI Emoji"/>
            </mc:Fallback>
          </mc:AlternateContent>
          <w:b/>
          <w:sz w:val="40"/>
          <w:szCs w:val="40"/>
        </w:rPr>
        <mc:AlternateContent>
          <mc:Choice Requires="w16se">
            <w16se:symEx w16se:font="Segoe UI Emoji" w16se:char="1F60A"/>
          </mc:Choice>
          <mc:Fallback>
            <w:t>😊</w:t>
          </mc:Fallback>
        </mc:AlternateContent>
      </w:r>
    </w:p>
    <w:p w:rsidR="002C3C36" w:rsidRDefault="002C3C36" w:rsidP="002C3C36">
      <w:pPr>
        <w:pStyle w:val="Heading3"/>
        <w:spacing w:before="240"/>
        <w:textAlignment w:val="baseline"/>
        <w:rPr>
          <w:rFonts w:ascii="Arial" w:hAnsi="Arial" w:cs="Arial"/>
          <w:color w:val="D1401B"/>
        </w:rPr>
      </w:pPr>
      <w:r>
        <w:rPr>
          <w:rFonts w:ascii="Arial" w:hAnsi="Arial" w:cs="Arial"/>
          <w:color w:val="D1401B"/>
        </w:rPr>
        <w:t>Cooperative Strategies</w:t>
      </w:r>
    </w:p>
    <w:p w:rsidR="002C3C36" w:rsidRDefault="002C3C36" w:rsidP="002C3C36">
      <w:pPr>
        <w:pStyle w:val="txt-ni"/>
        <w:spacing w:before="0" w:beforeAutospacing="0" w:after="0" w:afterAutospacing="0"/>
        <w:textAlignment w:val="baseline"/>
        <w:rPr>
          <w:color w:val="141414"/>
        </w:rPr>
      </w:pPr>
      <w:r>
        <w:rPr>
          <w:color w:val="141414"/>
        </w:rPr>
        <w:t xml:space="preserve">Of course, one very practical way for you and your brother to manage the pie conflict is simply to split the last piece. That way, you at least both get some pie. Conflict styles that aim to benefit the relationship, to serve mutual rather than individual goals, and to produce solutions that benefit both parties are called </w:t>
      </w:r>
      <w:hyperlink r:id="rId5" w:anchor="glos101" w:history="1">
        <w:r>
          <w:rPr>
            <w:rStyle w:val="kt"/>
            <w:b/>
            <w:bCs/>
            <w:color w:val="287AC8"/>
            <w:bdr w:val="none" w:sz="0" w:space="0" w:color="auto" w:frame="1"/>
          </w:rPr>
          <w:t>cooperative strategies</w:t>
        </w:r>
      </w:hyperlink>
      <w:r>
        <w:rPr>
          <w:color w:val="141414"/>
        </w:rPr>
        <w:t xml:space="preserve"> (</w:t>
      </w:r>
      <w:proofErr w:type="spellStart"/>
      <w:r>
        <w:rPr>
          <w:color w:val="141414"/>
        </w:rPr>
        <w:fldChar w:fldCharType="begin"/>
      </w:r>
      <w:r>
        <w:rPr>
          <w:color w:val="141414"/>
        </w:rPr>
        <w:instrText xml:space="preserve"> HYPERLINK "https://jigsaw.macmillanhighered.com/books/9781319068400/epub/OEBPS/xhtml/oha_9781329059491_reference_01.xhtml" \l "ref01_1401" </w:instrText>
      </w:r>
      <w:r>
        <w:rPr>
          <w:color w:val="141414"/>
        </w:rPr>
        <w:fldChar w:fldCharType="separate"/>
      </w:r>
      <w:r>
        <w:rPr>
          <w:rStyle w:val="Hyperlink"/>
          <w:color w:val="287AC8"/>
          <w:bdr w:val="none" w:sz="0" w:space="0" w:color="auto" w:frame="1"/>
        </w:rPr>
        <w:t>Zacchilli</w:t>
      </w:r>
      <w:proofErr w:type="spellEnd"/>
      <w:r>
        <w:rPr>
          <w:rStyle w:val="Hyperlink"/>
          <w:color w:val="287AC8"/>
          <w:bdr w:val="none" w:sz="0" w:space="0" w:color="auto" w:frame="1"/>
        </w:rPr>
        <w:t>, Hendrick, &amp; Henrick, 2009</w:t>
      </w:r>
      <w:r>
        <w:rPr>
          <w:color w:val="141414"/>
        </w:rPr>
        <w:fldChar w:fldCharType="end"/>
      </w:r>
      <w:r>
        <w:rPr>
          <w:color w:val="141414"/>
        </w:rPr>
        <w:t>).</w:t>
      </w:r>
    </w:p>
    <w:p w:rsidR="002C3C36" w:rsidRDefault="002C3C36" w:rsidP="002C3C36">
      <w:pPr>
        <w:pStyle w:val="Heading4"/>
        <w:spacing w:before="228"/>
        <w:textAlignment w:val="baseline"/>
        <w:rPr>
          <w:rFonts w:ascii="Arial" w:hAnsi="Arial" w:cs="Arial"/>
          <w:color w:val="auto"/>
          <w:sz w:val="23"/>
          <w:szCs w:val="23"/>
        </w:rPr>
      </w:pPr>
      <w:r>
        <w:rPr>
          <w:rFonts w:ascii="Arial" w:hAnsi="Arial" w:cs="Arial"/>
          <w:i w:val="0"/>
          <w:iCs w:val="0"/>
          <w:sz w:val="23"/>
          <w:szCs w:val="23"/>
        </w:rPr>
        <w:t>Compromising</w:t>
      </w:r>
    </w:p>
    <w:p w:rsidR="002C3C36" w:rsidRDefault="002C3C36" w:rsidP="002C3C36">
      <w:pPr>
        <w:pStyle w:val="txt-ni1"/>
        <w:spacing w:before="0" w:beforeAutospacing="0" w:after="0" w:afterAutospacing="0"/>
        <w:textAlignment w:val="baseline"/>
      </w:pPr>
      <w:r>
        <w:t xml:space="preserve">Splitting the pie is one particular cooperative conflict strategy called </w:t>
      </w:r>
      <w:hyperlink r:id="rId6" w:anchor="glos90" w:history="1">
        <w:r>
          <w:rPr>
            <w:rStyle w:val="kt"/>
            <w:b/>
            <w:bCs/>
            <w:color w:val="287AC8"/>
            <w:bdr w:val="none" w:sz="0" w:space="0" w:color="auto" w:frame="1"/>
          </w:rPr>
          <w:t>compromising</w:t>
        </w:r>
      </w:hyperlink>
      <w:r>
        <w:t xml:space="preserve">. In a compromise, the goal is to find the “middle ground” between two (often extreme) positions. Each party gains something (half of the pie) but also gives up something (the other half). Compromises can be arrived at through trading, whereby one partner offers something of equal value in return for something he or she wants. For example, separated parents who must navigate joint custody arrangements might strike compromises regarding time spent with their children. The advantage of compromise is that it lets you and the other person both resolve conflicts by </w:t>
      </w:r>
      <w:r>
        <w:lastRenderedPageBreak/>
        <w:t xml:space="preserve">achieving some aspects of their goals. However, important relationships can suffer if the people involved are </w:t>
      </w:r>
      <w:r>
        <w:rPr>
          <w:i/>
          <w:iCs/>
          <w:bdr w:val="none" w:sz="0" w:space="0" w:color="auto" w:frame="1"/>
        </w:rPr>
        <w:t>always</w:t>
      </w:r>
      <w:r>
        <w:t xml:space="preserve"> making compromises. That is because compromising means giving up </w:t>
      </w:r>
      <w:r>
        <w:rPr>
          <w:i/>
          <w:iCs/>
          <w:bdr w:val="none" w:sz="0" w:space="0" w:color="auto" w:frame="1"/>
        </w:rPr>
        <w:t>some</w:t>
      </w:r>
      <w:r>
        <w:t xml:space="preserve"> of what you want, even though you are getting a little of something else in return.</w:t>
      </w:r>
    </w:p>
    <w:p w:rsidR="002C3C36" w:rsidRDefault="002C3C36" w:rsidP="002C3C36">
      <w:pPr>
        <w:pStyle w:val="Heading4"/>
        <w:spacing w:before="228"/>
        <w:textAlignment w:val="baseline"/>
        <w:rPr>
          <w:rFonts w:ascii="Arial" w:hAnsi="Arial" w:cs="Arial"/>
          <w:sz w:val="23"/>
          <w:szCs w:val="23"/>
        </w:rPr>
      </w:pPr>
      <w:r>
        <w:rPr>
          <w:rFonts w:ascii="Arial" w:hAnsi="Arial" w:cs="Arial"/>
          <w:i w:val="0"/>
          <w:iCs w:val="0"/>
          <w:sz w:val="23"/>
          <w:szCs w:val="23"/>
        </w:rPr>
        <w:t>Collaborating</w:t>
      </w:r>
    </w:p>
    <w:p w:rsidR="002C3C36" w:rsidRDefault="002C3C36" w:rsidP="002C3C36">
      <w:pPr>
        <w:pStyle w:val="txt-ni1"/>
        <w:spacing w:before="0" w:beforeAutospacing="0" w:after="0" w:afterAutospacing="0"/>
        <w:textAlignment w:val="baseline"/>
      </w:pPr>
      <w:r>
        <w:t xml:space="preserve">To reach a truly win–win solution, in which both parties end up </w:t>
      </w:r>
      <w:r>
        <w:rPr>
          <w:i/>
          <w:iCs/>
          <w:bdr w:val="none" w:sz="0" w:space="0" w:color="auto" w:frame="1"/>
        </w:rPr>
        <w:t>fully</w:t>
      </w:r>
      <w:r>
        <w:t xml:space="preserve"> satisfied with the outcome, requires the </w:t>
      </w:r>
      <w:hyperlink r:id="rId7" w:anchor="glos75" w:history="1">
        <w:r>
          <w:rPr>
            <w:rStyle w:val="kt"/>
            <w:b/>
            <w:bCs/>
            <w:color w:val="287AC8"/>
            <w:bdr w:val="none" w:sz="0" w:space="0" w:color="auto" w:frame="1"/>
          </w:rPr>
          <w:t>collaborating</w:t>
        </w:r>
      </w:hyperlink>
      <w:r>
        <w:t xml:space="preserve"> strategy. Collaborators are problem solvers who creatively work toward finding ways to meet the goals of both parties. In order to see how this might be achieved, let’s consider an issue more serious than pie, such as this conflict within a family: twenty-year-old Kieran wants to drop out of college to join the army. His mother is very upset and wants him to continue his education. A number of strategies can help them effectively collaborate.</w:t>
      </w:r>
    </w:p>
    <w:p w:rsidR="002C3C36" w:rsidRDefault="002C3C36" w:rsidP="002C3C36">
      <w:pPr>
        <w:pStyle w:val="txt"/>
        <w:spacing w:before="0" w:beforeAutospacing="0" w:after="0" w:afterAutospacing="0"/>
        <w:ind w:firstLine="360"/>
        <w:textAlignment w:val="baseline"/>
      </w:pPr>
      <w:r>
        <w:t xml:space="preserve">First, it is important that the discussion </w:t>
      </w:r>
      <w:r>
        <w:rPr>
          <w:i/>
          <w:iCs/>
          <w:bdr w:val="none" w:sz="0" w:space="0" w:color="auto" w:frame="1"/>
        </w:rPr>
        <w:t>focus on issues</w:t>
      </w:r>
      <w:r>
        <w:t xml:space="preserve"> — remain centered on the matter at hand and steer clear of any personal attacks. If Kieran’s mother boldly declares, “You are irrational and thoughtless. Who drops out of college with only one year left?” she is getting verbally aggressive and is not considering the fact that Kieran may well have very good reasons for his decision. Second, it helps to do some </w:t>
      </w:r>
      <w:r>
        <w:rPr>
          <w:i/>
          <w:iCs/>
          <w:bdr w:val="none" w:sz="0" w:space="0" w:color="auto" w:frame="1"/>
        </w:rPr>
        <w:t>probing</w:t>
      </w:r>
      <w:r>
        <w:t xml:space="preserve"> — asking questions that help you to identify each other’s </w:t>
      </w:r>
      <w:proofErr w:type="spellStart"/>
      <w:r>
        <w:t>specificconcerns</w:t>
      </w:r>
      <w:proofErr w:type="spellEnd"/>
      <w:r>
        <w:t>. If Kieran’s mother asks probing questions (“Why do you want to join the army now when you’re so close to graduating?”), she will get a better understanding of why and how he has come to this decision. Likewise, Kieran will get a better sense of his mother’s feelings if he asks similar questions of her (“Why is it so important to you that I finish my degree now?”).</w:t>
      </w:r>
    </w:p>
    <w:p w:rsidR="002C3C36" w:rsidRDefault="002C3C36"/>
    <w:p w:rsidR="004230C9" w:rsidRDefault="004230C9" w:rsidP="004230C9">
      <w:pPr>
        <w:pStyle w:val="Heading3"/>
        <w:spacing w:before="240"/>
        <w:textAlignment w:val="baseline"/>
        <w:rPr>
          <w:rFonts w:ascii="Arial" w:hAnsi="Arial" w:cs="Arial"/>
          <w:color w:val="D1401B"/>
        </w:rPr>
      </w:pPr>
      <w:r>
        <w:rPr>
          <w:rFonts w:ascii="Arial" w:hAnsi="Arial" w:cs="Arial"/>
          <w:color w:val="D1401B"/>
        </w:rPr>
        <w:t>Escapist Strategies</w:t>
      </w:r>
    </w:p>
    <w:p w:rsidR="004230C9" w:rsidRDefault="004230C9" w:rsidP="004230C9">
      <w:pPr>
        <w:pStyle w:val="txt-ni"/>
        <w:spacing w:before="0" w:beforeAutospacing="0" w:after="0" w:afterAutospacing="0"/>
        <w:textAlignment w:val="baseline"/>
      </w:pPr>
      <w:r>
        <w:t xml:space="preserve">People who do not like conflict often use </w:t>
      </w:r>
      <w:hyperlink r:id="rId8" w:anchor="glos146" w:history="1">
        <w:r>
          <w:rPr>
            <w:rStyle w:val="kt"/>
            <w:b/>
            <w:bCs/>
            <w:color w:val="287AC8"/>
            <w:bdr w:val="none" w:sz="0" w:space="0" w:color="auto" w:frame="1"/>
          </w:rPr>
          <w:t>escapist strategies</w:t>
        </w:r>
      </w:hyperlink>
      <w:r>
        <w:t xml:space="preserve"> — they try to prevent or avoid direct conflict altogether or, if they have to engage in it, get it over with as quickly as possible. There are two styles that both involve trying to escape conflict: avoiding and obliging.</w:t>
      </w:r>
    </w:p>
    <w:p w:rsidR="004230C9" w:rsidRDefault="004230C9" w:rsidP="004230C9">
      <w:pPr>
        <w:pStyle w:val="Heading4"/>
        <w:spacing w:before="228"/>
        <w:textAlignment w:val="baseline"/>
        <w:rPr>
          <w:rFonts w:ascii="Arial" w:hAnsi="Arial" w:cs="Arial"/>
          <w:sz w:val="23"/>
          <w:szCs w:val="23"/>
        </w:rPr>
      </w:pPr>
      <w:r>
        <w:rPr>
          <w:rFonts w:ascii="Arial" w:hAnsi="Arial" w:cs="Arial"/>
          <w:i w:val="0"/>
          <w:iCs w:val="0"/>
          <w:sz w:val="23"/>
          <w:szCs w:val="23"/>
        </w:rPr>
        <w:t>Avoiding</w:t>
      </w:r>
    </w:p>
    <w:p w:rsidR="004230C9" w:rsidRDefault="004230C9" w:rsidP="004230C9">
      <w:pPr>
        <w:pStyle w:val="txt-ni1"/>
        <w:spacing w:before="0" w:beforeAutospacing="0" w:after="0" w:afterAutospacing="0"/>
        <w:textAlignment w:val="baseline"/>
      </w:pPr>
      <w:r>
        <w:t xml:space="preserve">When you are </w:t>
      </w:r>
      <w:hyperlink r:id="rId9" w:anchor="glos34" w:history="1">
        <w:r>
          <w:rPr>
            <w:rStyle w:val="kt"/>
            <w:b/>
            <w:bCs/>
            <w:color w:val="287AC8"/>
            <w:bdr w:val="none" w:sz="0" w:space="0" w:color="auto" w:frame="1"/>
          </w:rPr>
          <w:t>avoiding</w:t>
        </w:r>
      </w:hyperlink>
      <w:r>
        <w:t xml:space="preserve">, you do not express your own needs and goals, even if you have a grievance. But before you think this is being selfless, note that avoiders also do not allow others to express </w:t>
      </w:r>
      <w:r>
        <w:rPr>
          <w:i/>
          <w:iCs/>
          <w:bdr w:val="none" w:sz="0" w:space="0" w:color="auto" w:frame="1"/>
        </w:rPr>
        <w:t>their</w:t>
      </w:r>
      <w:r>
        <w:t xml:space="preserve"> needs. Instead, when the potential for conflict arises, avoiders often hide from the person who is angry. When confronted, they may try to change the subject or offer to discuss the issue later (“Let’s not spoil our nice dinner; we can put the pie back in the fridge and leave it until later”). Avoiding can be beneficial to a relationship in certain situations, such as when a confrontation might hurt the other person or when it would be better to postpone dealing with the conflict until a more appropriate time. Couples in long-distance relationships, for example, may benefit from conflict avoidance because it minimizes differences and maximizes positive interaction (</w:t>
      </w:r>
      <w:hyperlink r:id="rId10" w:anchor="ref01_1180" w:history="1">
        <w:r>
          <w:rPr>
            <w:rStyle w:val="Hyperlink"/>
            <w:color w:val="287AC8"/>
            <w:bdr w:val="none" w:sz="0" w:space="0" w:color="auto" w:frame="1"/>
          </w:rPr>
          <w:t>Stafford, 2010</w:t>
        </w:r>
      </w:hyperlink>
      <w:r>
        <w:t>). But avoidance strategies may be unproductive if they continually prevent people from dealing with issues that need to be addressed. Research has found that continual avoidance of conflict in families negatively impacts family strength and satisfaction (</w:t>
      </w:r>
      <w:proofErr w:type="spellStart"/>
      <w:r>
        <w:fldChar w:fldCharType="begin"/>
      </w:r>
      <w:r>
        <w:instrText xml:space="preserve"> HYPERLINK "https://jigsaw.macmillanhighered.com/books/9781319068400/epub/OEBPS/xhtml/oha_9781329059491_reference_01.xhtml" \l "ref01_1112" </w:instrText>
      </w:r>
      <w:r>
        <w:fldChar w:fldCharType="separate"/>
      </w:r>
      <w:r>
        <w:rPr>
          <w:rStyle w:val="Hyperlink"/>
          <w:color w:val="287AC8"/>
          <w:bdr w:val="none" w:sz="0" w:space="0" w:color="auto" w:frame="1"/>
        </w:rPr>
        <w:t>Schrodt</w:t>
      </w:r>
      <w:proofErr w:type="spellEnd"/>
      <w:r>
        <w:rPr>
          <w:rStyle w:val="Hyperlink"/>
          <w:color w:val="287AC8"/>
          <w:bdr w:val="none" w:sz="0" w:space="0" w:color="auto" w:frame="1"/>
        </w:rPr>
        <w:t>, 2009</w:t>
      </w:r>
      <w:r>
        <w:fldChar w:fldCharType="end"/>
      </w:r>
      <w:r>
        <w:t xml:space="preserve">; </w:t>
      </w:r>
      <w:hyperlink r:id="rId11" w:anchor="ref01_1271" w:history="1">
        <w:proofErr w:type="spellStart"/>
        <w:r>
          <w:rPr>
            <w:rStyle w:val="Hyperlink"/>
            <w:color w:val="287AC8"/>
            <w:bdr w:val="none" w:sz="0" w:space="0" w:color="auto" w:frame="1"/>
          </w:rPr>
          <w:t>Ubinger</w:t>
        </w:r>
        <w:proofErr w:type="spellEnd"/>
        <w:r>
          <w:rPr>
            <w:rStyle w:val="Hyperlink"/>
            <w:color w:val="287AC8"/>
            <w:bdr w:val="none" w:sz="0" w:space="0" w:color="auto" w:frame="1"/>
          </w:rPr>
          <w:t xml:space="preserve">, </w:t>
        </w:r>
        <w:proofErr w:type="spellStart"/>
        <w:r>
          <w:rPr>
            <w:rStyle w:val="Hyperlink"/>
            <w:color w:val="287AC8"/>
            <w:bdr w:val="none" w:sz="0" w:space="0" w:color="auto" w:frame="1"/>
          </w:rPr>
          <w:t>Handal</w:t>
        </w:r>
        <w:proofErr w:type="spellEnd"/>
        <w:r>
          <w:rPr>
            <w:rStyle w:val="Hyperlink"/>
            <w:color w:val="287AC8"/>
            <w:bdr w:val="none" w:sz="0" w:space="0" w:color="auto" w:frame="1"/>
          </w:rPr>
          <w:t xml:space="preserve">, &amp; </w:t>
        </w:r>
        <w:proofErr w:type="spellStart"/>
        <w:r>
          <w:rPr>
            <w:rStyle w:val="Hyperlink"/>
            <w:color w:val="287AC8"/>
            <w:bdr w:val="none" w:sz="0" w:space="0" w:color="auto" w:frame="1"/>
          </w:rPr>
          <w:t>Massura</w:t>
        </w:r>
        <w:proofErr w:type="spellEnd"/>
        <w:r>
          <w:rPr>
            <w:rStyle w:val="Hyperlink"/>
            <w:color w:val="287AC8"/>
            <w:bdr w:val="none" w:sz="0" w:space="0" w:color="auto" w:frame="1"/>
          </w:rPr>
          <w:t>, 2013</w:t>
        </w:r>
      </w:hyperlink>
      <w:r>
        <w:t>).</w:t>
      </w:r>
    </w:p>
    <w:p w:rsidR="004230C9" w:rsidRDefault="004230C9" w:rsidP="004230C9">
      <w:pPr>
        <w:pStyle w:val="Heading4"/>
        <w:spacing w:before="0"/>
        <w:textAlignment w:val="baseline"/>
        <w:rPr>
          <w:rFonts w:ascii="Arial" w:hAnsi="Arial" w:cs="Arial"/>
          <w:sz w:val="23"/>
          <w:szCs w:val="23"/>
        </w:rPr>
      </w:pPr>
      <w:r>
        <w:rPr>
          <w:rFonts w:ascii="Arial" w:hAnsi="Arial" w:cs="Arial"/>
          <w:i w:val="0"/>
          <w:iCs w:val="0"/>
          <w:sz w:val="23"/>
          <w:szCs w:val="23"/>
        </w:rPr>
        <w:t>Obliging</w:t>
      </w:r>
    </w:p>
    <w:p w:rsidR="004230C9" w:rsidRDefault="004230C9" w:rsidP="004230C9">
      <w:pPr>
        <w:pStyle w:val="txt-ni1"/>
        <w:spacing w:before="0" w:beforeAutospacing="0" w:after="0" w:afterAutospacing="0"/>
        <w:textAlignment w:val="baseline"/>
      </w:pPr>
      <w:r>
        <w:t xml:space="preserve">The other escapist style is </w:t>
      </w:r>
      <w:hyperlink r:id="rId12" w:anchor="glos310" w:history="1">
        <w:r>
          <w:rPr>
            <w:rStyle w:val="kt"/>
            <w:b/>
            <w:bCs/>
            <w:color w:val="175D8D"/>
            <w:bdr w:val="none" w:sz="0" w:space="0" w:color="auto" w:frame="1"/>
          </w:rPr>
          <w:t>obliging</w:t>
        </w:r>
      </w:hyperlink>
      <w:r>
        <w:t xml:space="preserve"> (also called accommodating or yielding). When you oblige someone, you give in to what he or she wants — that is, you let your brother have the pie. This is an escapist style because, like avoiding, it is a way to get out of having to engage in the conflict. </w:t>
      </w:r>
      <w:r>
        <w:lastRenderedPageBreak/>
        <w:t>The difference is that when you are obliging, you are at least somewhat concerned about the other person’s goals — you would rather “lose” than have the other person be upset with you. Obliging strategies can be effective at preserving relational harmony, particularly when an issue is relatively unimportant (there will be other opportunities for pie) or when giving in shows that you recognize how much the issue really means to the other person (it is his favorite pie and he has had a tough day). Indeed, research shows that people who feel very close in their relationships tend to engage more in obliging than do more distant relational partners (</w:t>
      </w:r>
      <w:hyperlink r:id="rId13" w:anchor="ref01_1406" w:history="1">
        <w:r>
          <w:rPr>
            <w:rStyle w:val="Hyperlink"/>
            <w:color w:val="287AC8"/>
            <w:bdr w:val="none" w:sz="0" w:space="0" w:color="auto" w:frame="1"/>
          </w:rPr>
          <w:t xml:space="preserve">Zhang &amp; </w:t>
        </w:r>
        <w:proofErr w:type="spellStart"/>
        <w:r>
          <w:rPr>
            <w:rStyle w:val="Hyperlink"/>
            <w:color w:val="287AC8"/>
            <w:bdr w:val="none" w:sz="0" w:space="0" w:color="auto" w:frame="1"/>
          </w:rPr>
          <w:t>Andreychik</w:t>
        </w:r>
        <w:proofErr w:type="spellEnd"/>
        <w:r>
          <w:rPr>
            <w:rStyle w:val="Hyperlink"/>
            <w:color w:val="287AC8"/>
            <w:bdr w:val="none" w:sz="0" w:space="0" w:color="auto" w:frame="1"/>
          </w:rPr>
          <w:t>, 2013</w:t>
        </w:r>
      </w:hyperlink>
      <w:r>
        <w:t>). However, if you always give in, your brother may learn to exploit you (think about what happens when parents always give in to their child’s tantrums!), or you may build up resentment at never getting your own needs met in the relationship.</w:t>
      </w:r>
    </w:p>
    <w:p w:rsidR="004230C9" w:rsidRDefault="004230C9" w:rsidP="004230C9">
      <w:pPr>
        <w:pStyle w:val="Heading3"/>
        <w:spacing w:before="240"/>
        <w:textAlignment w:val="baseline"/>
        <w:rPr>
          <w:rFonts w:ascii="Arial" w:hAnsi="Arial" w:cs="Arial"/>
          <w:color w:val="D1401B"/>
        </w:rPr>
      </w:pPr>
      <w:r>
        <w:rPr>
          <w:rFonts w:ascii="Arial" w:hAnsi="Arial" w:cs="Arial"/>
          <w:color w:val="D1401B"/>
        </w:rPr>
        <w:t>Competitive Strategies</w:t>
      </w:r>
    </w:p>
    <w:p w:rsidR="004230C9" w:rsidRDefault="004230C9" w:rsidP="004230C9">
      <w:pPr>
        <w:pStyle w:val="txt-ni"/>
        <w:spacing w:before="0" w:beforeAutospacing="0" w:after="0" w:afterAutospacing="0"/>
        <w:textAlignment w:val="baseline"/>
      </w:pPr>
      <w:r>
        <w:t xml:space="preserve">If you decide that you want the pie more than you want to avoid fighting with your brother, you might demand the entire piece for yourself, at your brother’s expense. Such </w:t>
      </w:r>
      <w:hyperlink r:id="rId14" w:anchor="glos88" w:history="1">
        <w:r>
          <w:rPr>
            <w:rStyle w:val="kt"/>
            <w:b/>
            <w:bCs/>
            <w:color w:val="175D8D"/>
            <w:bdr w:val="none" w:sz="0" w:space="0" w:color="auto" w:frame="1"/>
          </w:rPr>
          <w:t>competitive strategies</w:t>
        </w:r>
      </w:hyperlink>
      <w:r>
        <w:t xml:space="preserve"> promote the objectives of the individual who uses them rather than the desires of the other person or the relationship.</w:t>
      </w:r>
    </w:p>
    <w:p w:rsidR="004230C9" w:rsidRDefault="004230C9" w:rsidP="004230C9">
      <w:pPr>
        <w:pStyle w:val="Heading4"/>
        <w:spacing w:before="228"/>
        <w:textAlignment w:val="baseline"/>
        <w:rPr>
          <w:rFonts w:ascii="Arial" w:hAnsi="Arial" w:cs="Arial"/>
          <w:sz w:val="23"/>
          <w:szCs w:val="23"/>
        </w:rPr>
      </w:pPr>
      <w:r>
        <w:rPr>
          <w:rFonts w:ascii="Arial" w:hAnsi="Arial" w:cs="Arial"/>
          <w:i w:val="0"/>
          <w:iCs w:val="0"/>
          <w:sz w:val="23"/>
          <w:szCs w:val="23"/>
        </w:rPr>
        <w:t>Direct Fighting</w:t>
      </w:r>
    </w:p>
    <w:p w:rsidR="004230C9" w:rsidRDefault="004230C9" w:rsidP="004230C9">
      <w:pPr>
        <w:pStyle w:val="txt-ni1"/>
        <w:spacing w:before="0" w:beforeAutospacing="0" w:after="0" w:afterAutospacing="0"/>
        <w:textAlignment w:val="baseline"/>
      </w:pPr>
      <w:r>
        <w:t xml:space="preserve">Engaging openly in competition is </w:t>
      </w:r>
      <w:hyperlink r:id="rId15" w:anchor="glos132" w:history="1">
        <w:r>
          <w:rPr>
            <w:rStyle w:val="kt"/>
            <w:b/>
            <w:bCs/>
            <w:color w:val="287AC8"/>
            <w:bdr w:val="none" w:sz="0" w:space="0" w:color="auto" w:frame="1"/>
          </w:rPr>
          <w:t>direct fighting</w:t>
        </w:r>
      </w:hyperlink>
      <w:r>
        <w:t xml:space="preserve"> (also known as dominating or competitive fighting). Direct fighters see conflicts as “win or lose” battles — for me to win, you must necessarily lose. Winning arguments involves being assertive—voicing your positions with confidence, defending your arguments, and challenging the arguments of your opposition. Direct fighters are often effective at handling conflicts because they do not let negative emotions like anxiety, guilt, or embarrassment get in the way, and they stand up for what they believe is right. For example, people tend to openly challenge others when they feel the need to defend themselves from a perceived threat (</w:t>
      </w:r>
      <w:hyperlink r:id="rId16" w:anchor="ref01_200" w:history="1">
        <w:r>
          <w:rPr>
            <w:rStyle w:val="Hyperlink"/>
            <w:color w:val="287AC8"/>
            <w:bdr w:val="none" w:sz="0" w:space="0" w:color="auto" w:frame="1"/>
          </w:rPr>
          <w:t>Canary, Cunningham, &amp; Cody, 1988</w:t>
        </w:r>
      </w:hyperlink>
      <w:r>
        <w:t>). This would be a valuable strategy if the friend you came to a party with attempted to get behind the wheel of a vehicle after consuming alcohol. Drunk driving is a threat to your own, your friend’s, and the public’s well-being, and you would probably be well served to assert yourself competitively in this situation.</w:t>
      </w:r>
    </w:p>
    <w:p w:rsidR="004230C9" w:rsidRDefault="004230C9" w:rsidP="004230C9">
      <w:pPr>
        <w:pStyle w:val="txt-ni1"/>
        <w:spacing w:before="0" w:beforeAutospacing="0" w:after="0" w:afterAutospacing="0"/>
        <w:textAlignment w:val="baseline"/>
      </w:pPr>
    </w:p>
    <w:p w:rsidR="004230C9" w:rsidRDefault="004230C9" w:rsidP="004230C9">
      <w:pPr>
        <w:pStyle w:val="txt"/>
        <w:spacing w:before="0" w:beforeAutospacing="0" w:after="0" w:afterAutospacing="0"/>
        <w:ind w:firstLine="360"/>
        <w:textAlignment w:val="baseline"/>
        <w:rPr>
          <w:color w:val="141414"/>
        </w:rPr>
      </w:pPr>
      <w:r>
        <w:rPr>
          <w:color w:val="141414"/>
        </w:rPr>
        <w:t>On the other hand, the direct fighting style has its downside, particularly for close relationships (</w:t>
      </w:r>
      <w:hyperlink r:id="rId17" w:anchor="ref01_530" w:history="1">
        <w:r>
          <w:rPr>
            <w:rStyle w:val="Hyperlink"/>
            <w:color w:val="287AC8"/>
            <w:bdr w:val="none" w:sz="0" w:space="0" w:color="auto" w:frame="1"/>
          </w:rPr>
          <w:t>Guerrero, Andersen, &amp; Afifi, 2013</w:t>
        </w:r>
      </w:hyperlink>
      <w:r>
        <w:rPr>
          <w:color w:val="141414"/>
        </w:rPr>
        <w:t xml:space="preserve">). Part of the problem is that direct fighting often involves tactics that can be hurtful, such as threats, name-calling, and criticism. What begins as assertiveness can quickly move to </w:t>
      </w:r>
      <w:hyperlink r:id="rId18" w:anchor="glos510" w:history="1">
        <w:r>
          <w:rPr>
            <w:rStyle w:val="kt"/>
            <w:b/>
            <w:bCs/>
            <w:color w:val="287AC8"/>
            <w:bdr w:val="none" w:sz="0" w:space="0" w:color="auto" w:frame="1"/>
          </w:rPr>
          <w:t>verbal aggressiveness</w:t>
        </w:r>
      </w:hyperlink>
      <w:r>
        <w:rPr>
          <w:color w:val="141414"/>
        </w:rPr>
        <w:t xml:space="preserve"> — attacking the opposing person’s self-concept and belittling the other person’s needs. For example, if you were to rudely assert to your brother “You’re so fat — I would think you’d want to </w:t>
      </w:r>
      <w:r>
        <w:rPr>
          <w:i/>
          <w:iCs/>
          <w:color w:val="141414"/>
          <w:bdr w:val="none" w:sz="0" w:space="0" w:color="auto" w:frame="1"/>
        </w:rPr>
        <w:t>avoid</w:t>
      </w:r>
      <w:r>
        <w:rPr>
          <w:color w:val="141414"/>
        </w:rPr>
        <w:t xml:space="preserve"> pie,” you may end up “winning” the pie, but you may well damage your bond with your brother. Indeed, research finds that parents’ verbal aggression toward their children can negatively impact relationship satisfaction and is associated with nonsecure attachment styles among young adults (</w:t>
      </w:r>
      <w:hyperlink r:id="rId19" w:anchor="ref01_1063" w:history="1">
        <w:r>
          <w:rPr>
            <w:rStyle w:val="Hyperlink"/>
            <w:color w:val="287AC8"/>
            <w:bdr w:val="none" w:sz="0" w:space="0" w:color="auto" w:frame="1"/>
          </w:rPr>
          <w:t>Roberto, Carlyle, Goodall, &amp; Castle, 2009</w:t>
        </w:r>
      </w:hyperlink>
      <w:r>
        <w:rPr>
          <w:color w:val="141414"/>
        </w:rPr>
        <w:t>). When verbal aggression is used by supervisors toward their subordinates in the workplace, it can also negatively affect employee job satisfaction and commitment (</w:t>
      </w:r>
      <w:proofErr w:type="spellStart"/>
      <w:r>
        <w:rPr>
          <w:color w:val="141414"/>
        </w:rPr>
        <w:fldChar w:fldCharType="begin"/>
      </w:r>
      <w:r>
        <w:rPr>
          <w:color w:val="141414"/>
        </w:rPr>
        <w:instrText xml:space="preserve"> HYPERLINK "https://jigsaw.macmillanhighered.com/books/9781319068400/epub/OEBPS/xhtml/oha_9781329059491_reference_01.xhtml" \l "ref01_803" </w:instrText>
      </w:r>
      <w:r>
        <w:rPr>
          <w:color w:val="141414"/>
        </w:rPr>
        <w:fldChar w:fldCharType="separate"/>
      </w:r>
      <w:r>
        <w:rPr>
          <w:rStyle w:val="Hyperlink"/>
          <w:color w:val="287AC8"/>
          <w:bdr w:val="none" w:sz="0" w:space="0" w:color="auto" w:frame="1"/>
        </w:rPr>
        <w:t>Madlock</w:t>
      </w:r>
      <w:proofErr w:type="spellEnd"/>
      <w:r>
        <w:rPr>
          <w:rStyle w:val="Hyperlink"/>
          <w:color w:val="287AC8"/>
          <w:bdr w:val="none" w:sz="0" w:space="0" w:color="auto" w:frame="1"/>
        </w:rPr>
        <w:t xml:space="preserve"> &amp; Kennedy-Lightsey, 2010</w:t>
      </w:r>
      <w:r>
        <w:rPr>
          <w:color w:val="141414"/>
        </w:rPr>
        <w:fldChar w:fldCharType="end"/>
      </w:r>
      <w:r>
        <w:rPr>
          <w:color w:val="141414"/>
        </w:rPr>
        <w:t>).</w:t>
      </w:r>
    </w:p>
    <w:p w:rsidR="004230C9" w:rsidRDefault="004230C9" w:rsidP="004230C9">
      <w:pPr>
        <w:pStyle w:val="txt-ni1"/>
        <w:spacing w:before="0" w:beforeAutospacing="0" w:after="0" w:afterAutospacing="0"/>
        <w:textAlignment w:val="baseline"/>
      </w:pPr>
      <w:r>
        <w:rPr>
          <w:noProof/>
        </w:rPr>
        <mc:AlternateContent>
          <mc:Choice Requires="wps">
            <w:drawing>
              <wp:inline distT="0" distB="0" distL="0" distR="0">
                <wp:extent cx="304800" cy="304800"/>
                <wp:effectExtent l="0" t="0" r="0" b="0"/>
                <wp:docPr id="1" name="Rectangle 1" descr="Photo of a passive-aggressive note between roomma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52A525" id="Rectangle 1" o:spid="_x0000_s1026" alt="Photo of a passive-aggressive note between roommat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LRbwdNoCAAD1BQAADgAAAAAAAAAAAAAAAAAuAgAAZHJzL2Uy&#10;b0RvYy54bWxQSwECLQAUAAYACAAAACEATKDpLNgAAAADAQAADwAAAAAAAAAAAAAAAAA0BQAAZHJz&#10;L2Rvd25yZXYueG1sUEsFBgAAAAAEAAQA8wAAADkGAAAAAA==&#10;" filled="f" stroked="f">
                <o:lock v:ext="edit" aspectratio="t"/>
                <w10:anchorlock/>
              </v:rect>
            </w:pict>
          </mc:Fallback>
        </mc:AlternateContent>
      </w:r>
    </w:p>
    <w:p w:rsidR="004230C9" w:rsidRDefault="004230C9"/>
    <w:sectPr w:rsidR="004230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6E65CC"/>
    <w:multiLevelType w:val="multilevel"/>
    <w:tmpl w:val="38DCB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C36"/>
    <w:rsid w:val="00270CA7"/>
    <w:rsid w:val="002C3C36"/>
    <w:rsid w:val="004230C9"/>
    <w:rsid w:val="009F4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7E93"/>
  <w15:chartTrackingRefBased/>
  <w15:docId w15:val="{0422A0C0-3421-43C3-B66E-74A0B44AD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C3C3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C3C3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2C3C3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C3C36"/>
    <w:rPr>
      <w:rFonts w:ascii="Times New Roman" w:eastAsia="Times New Roman" w:hAnsi="Times New Roman" w:cs="Times New Roman"/>
      <w:b/>
      <w:bCs/>
      <w:sz w:val="20"/>
      <w:szCs w:val="20"/>
    </w:rPr>
  </w:style>
  <w:style w:type="character" w:customStyle="1" w:styleId="b1-label">
    <w:name w:val="b1-label"/>
    <w:basedOn w:val="DefaultParagraphFont"/>
    <w:rsid w:val="002C3C36"/>
  </w:style>
  <w:style w:type="character" w:customStyle="1" w:styleId="orange">
    <w:name w:val="orange"/>
    <w:basedOn w:val="DefaultParagraphFont"/>
    <w:rsid w:val="002C3C36"/>
  </w:style>
  <w:style w:type="paragraph" w:customStyle="1" w:styleId="bx1-h1a">
    <w:name w:val="bx1-h1a"/>
    <w:basedOn w:val="Normal"/>
    <w:rsid w:val="002C3C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x1-txt-ni">
    <w:name w:val="bx1-txt-ni"/>
    <w:basedOn w:val="Normal"/>
    <w:rsid w:val="002C3C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x1-txt">
    <w:name w:val="bx1-txt"/>
    <w:basedOn w:val="Normal"/>
    <w:rsid w:val="002C3C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x1-hd1">
    <w:name w:val="bx1-hd1"/>
    <w:basedOn w:val="Normal"/>
    <w:rsid w:val="002C3C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0">
    <w:name w:val="normal"/>
    <w:basedOn w:val="DefaultParagraphFont"/>
    <w:rsid w:val="002C3C36"/>
  </w:style>
  <w:style w:type="character" w:customStyle="1" w:styleId="Heading3Char">
    <w:name w:val="Heading 3 Char"/>
    <w:basedOn w:val="DefaultParagraphFont"/>
    <w:link w:val="Heading3"/>
    <w:uiPriority w:val="9"/>
    <w:semiHidden/>
    <w:rsid w:val="002C3C3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C3C36"/>
    <w:rPr>
      <w:rFonts w:asciiTheme="majorHAnsi" w:eastAsiaTheme="majorEastAsia" w:hAnsiTheme="majorHAnsi" w:cstheme="majorBidi"/>
      <w:i/>
      <w:iCs/>
      <w:color w:val="2F5496" w:themeColor="accent1" w:themeShade="BF"/>
    </w:rPr>
  </w:style>
  <w:style w:type="paragraph" w:customStyle="1" w:styleId="txt-ni">
    <w:name w:val="txt-ni"/>
    <w:basedOn w:val="Normal"/>
    <w:rsid w:val="002C3C36"/>
    <w:pPr>
      <w:spacing w:before="100" w:beforeAutospacing="1" w:after="100" w:afterAutospacing="1" w:line="240" w:lineRule="auto"/>
    </w:pPr>
    <w:rPr>
      <w:rFonts w:ascii="Times New Roman" w:eastAsia="Times New Roman" w:hAnsi="Times New Roman" w:cs="Times New Roman"/>
      <w:sz w:val="24"/>
      <w:szCs w:val="24"/>
    </w:rPr>
  </w:style>
  <w:style w:type="character" w:styleId="HTMLDefinition">
    <w:name w:val="HTML Definition"/>
    <w:basedOn w:val="DefaultParagraphFont"/>
    <w:uiPriority w:val="99"/>
    <w:semiHidden/>
    <w:unhideWhenUsed/>
    <w:rsid w:val="002C3C36"/>
    <w:rPr>
      <w:i/>
      <w:iCs/>
    </w:rPr>
  </w:style>
  <w:style w:type="character" w:styleId="Hyperlink">
    <w:name w:val="Hyperlink"/>
    <w:basedOn w:val="DefaultParagraphFont"/>
    <w:uiPriority w:val="99"/>
    <w:semiHidden/>
    <w:unhideWhenUsed/>
    <w:rsid w:val="002C3C36"/>
    <w:rPr>
      <w:color w:val="0000FF"/>
      <w:u w:val="single"/>
    </w:rPr>
  </w:style>
  <w:style w:type="character" w:customStyle="1" w:styleId="kt">
    <w:name w:val="kt"/>
    <w:basedOn w:val="DefaultParagraphFont"/>
    <w:rsid w:val="002C3C36"/>
  </w:style>
  <w:style w:type="paragraph" w:customStyle="1" w:styleId="txt-ni1">
    <w:name w:val="txt-ni1"/>
    <w:basedOn w:val="Normal"/>
    <w:rsid w:val="002C3C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
    <w:name w:val="txt"/>
    <w:basedOn w:val="Normal"/>
    <w:rsid w:val="002C3C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27538">
      <w:bodyDiv w:val="1"/>
      <w:marLeft w:val="0"/>
      <w:marRight w:val="0"/>
      <w:marTop w:val="0"/>
      <w:marBottom w:val="0"/>
      <w:divBdr>
        <w:top w:val="none" w:sz="0" w:space="0" w:color="auto"/>
        <w:left w:val="none" w:sz="0" w:space="0" w:color="auto"/>
        <w:bottom w:val="none" w:sz="0" w:space="0" w:color="auto"/>
        <w:right w:val="none" w:sz="0" w:space="0" w:color="auto"/>
      </w:divBdr>
    </w:div>
    <w:div w:id="651057966">
      <w:bodyDiv w:val="1"/>
      <w:marLeft w:val="0"/>
      <w:marRight w:val="0"/>
      <w:marTop w:val="0"/>
      <w:marBottom w:val="0"/>
      <w:divBdr>
        <w:top w:val="none" w:sz="0" w:space="0" w:color="auto"/>
        <w:left w:val="none" w:sz="0" w:space="0" w:color="auto"/>
        <w:bottom w:val="none" w:sz="0" w:space="0" w:color="auto"/>
        <w:right w:val="none" w:sz="0" w:space="0" w:color="auto"/>
      </w:divBdr>
    </w:div>
    <w:div w:id="1489059324">
      <w:bodyDiv w:val="1"/>
      <w:marLeft w:val="0"/>
      <w:marRight w:val="0"/>
      <w:marTop w:val="0"/>
      <w:marBottom w:val="0"/>
      <w:divBdr>
        <w:top w:val="none" w:sz="0" w:space="0" w:color="auto"/>
        <w:left w:val="none" w:sz="0" w:space="0" w:color="auto"/>
        <w:bottom w:val="none" w:sz="0" w:space="0" w:color="auto"/>
        <w:right w:val="none" w:sz="0" w:space="0" w:color="auto"/>
      </w:divBdr>
    </w:div>
    <w:div w:id="175966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macmillanhighered.com/books/9781319068400/epub/OEBPS/xhtml/oha_9781329059491_glossary.xhtml" TargetMode="External"/><Relationship Id="rId13" Type="http://schemas.openxmlformats.org/officeDocument/2006/relationships/hyperlink" Target="https://jigsaw.macmillanhighered.com/books/9781319068400/epub/OEBPS/xhtml/oha_9781329059491_reference_01.xhtml" TargetMode="External"/><Relationship Id="rId18" Type="http://schemas.openxmlformats.org/officeDocument/2006/relationships/hyperlink" Target="https://jigsaw.macmillanhighered.com/books/9781319068400/epub/OEBPS/xhtml/oha_9781329059491_glossary.x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jigsaw.macmillanhighered.com/books/9781319068400/epub/OEBPS/xhtml/oha_9781329059491_glossary.xhtml" TargetMode="External"/><Relationship Id="rId12" Type="http://schemas.openxmlformats.org/officeDocument/2006/relationships/hyperlink" Target="https://jigsaw.macmillanhighered.com/books/9781319068400/epub/OEBPS/xhtml/oha_9781329059491_glossary.xhtml" TargetMode="External"/><Relationship Id="rId17" Type="http://schemas.openxmlformats.org/officeDocument/2006/relationships/hyperlink" Target="https://jigsaw.macmillanhighered.com/books/9781319068400/epub/OEBPS/xhtml/oha_9781329059491_reference.xhtml" TargetMode="External"/><Relationship Id="rId2" Type="http://schemas.openxmlformats.org/officeDocument/2006/relationships/styles" Target="styles.xml"/><Relationship Id="rId16" Type="http://schemas.openxmlformats.org/officeDocument/2006/relationships/hyperlink" Target="https://jigsaw.macmillanhighered.com/books/9781319068400/epub/OEBPS/xhtml/oha_9781329059491_reference.x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jigsaw.macmillanhighered.com/books/9781319068400/epub/OEBPS/xhtml/oha_9781329059491_glossary.xhtml" TargetMode="External"/><Relationship Id="rId11" Type="http://schemas.openxmlformats.org/officeDocument/2006/relationships/hyperlink" Target="https://jigsaw.macmillanhighered.com/books/9781319068400/epub/OEBPS/xhtml/oha_9781329059491_reference_01.xhtml" TargetMode="External"/><Relationship Id="rId5" Type="http://schemas.openxmlformats.org/officeDocument/2006/relationships/hyperlink" Target="https://jigsaw.macmillanhighered.com/books/9781319068400/epub/OEBPS/xhtml/oha_9781329059491_glossary.xhtml" TargetMode="External"/><Relationship Id="rId15" Type="http://schemas.openxmlformats.org/officeDocument/2006/relationships/hyperlink" Target="https://jigsaw.macmillanhighered.com/books/9781319068400/epub/OEBPS/xhtml/oha_9781329059491_glossary.xhtml" TargetMode="External"/><Relationship Id="rId10" Type="http://schemas.openxmlformats.org/officeDocument/2006/relationships/hyperlink" Target="https://jigsaw.macmillanhighered.com/books/9781319068400/epub/OEBPS/xhtml/oha_9781329059491_reference_01.xhtml" TargetMode="External"/><Relationship Id="rId19" Type="http://schemas.openxmlformats.org/officeDocument/2006/relationships/hyperlink" Target="https://jigsaw.macmillanhighered.com/books/9781319068400/epub/OEBPS/xhtml/oha_9781329059491_reference_01.xhtml" TargetMode="External"/><Relationship Id="rId4" Type="http://schemas.openxmlformats.org/officeDocument/2006/relationships/webSettings" Target="webSettings.xml"/><Relationship Id="rId9" Type="http://schemas.openxmlformats.org/officeDocument/2006/relationships/hyperlink" Target="https://jigsaw.macmillanhighered.com/books/9781319068400/epub/OEBPS/xhtml/oha_9781329059491_glossary.xhtml" TargetMode="External"/><Relationship Id="rId14" Type="http://schemas.openxmlformats.org/officeDocument/2006/relationships/hyperlink" Target="https://jigsaw.macmillanhighered.com/books/9781319068400/epub/OEBPS/xhtml/oha_9781329059491_glossary.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1834</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Bell649</dc:creator>
  <cp:keywords/>
  <dc:description/>
  <cp:lastModifiedBy>Ivorie Bell649</cp:lastModifiedBy>
  <cp:revision>1</cp:revision>
  <dcterms:created xsi:type="dcterms:W3CDTF">2018-10-30T02:03:00Z</dcterms:created>
  <dcterms:modified xsi:type="dcterms:W3CDTF">2018-10-30T02:34:00Z</dcterms:modified>
</cp:coreProperties>
</file>